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AD" w:rsidRDefault="00895CAD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54304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9" w:rsidRDefault="00C52E89" w:rsidP="00C52E89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F28" w:rsidRDefault="00812F4C" w:rsidP="00C52E89">
      <w:pPr>
        <w:pStyle w:val="ae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W w:w="147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763"/>
        <w:gridCol w:w="11023"/>
      </w:tblGrid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«Созерцание»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авторе</w:t>
            </w:r>
          </w:p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ФИО: Рогалева Елена Владимировна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работы: МБОУ ВМО «Березниковская основная школа им.</w:t>
            </w:r>
            <w:r w:rsidR="00C52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Е.М. Ставцева»</w:t>
            </w:r>
          </w:p>
        </w:tc>
      </w:tr>
      <w:tr w:rsidR="004E0F28" w:rsidTr="00812F4C">
        <w:trPr>
          <w:trHeight w:val="309"/>
        </w:trPr>
        <w:tc>
          <w:tcPr>
            <w:tcW w:w="37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образовательной организации: 160545, Вологодская область, Вологодский район, д.Березник д.7 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C52E89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812F4C">
              <w:rPr>
                <w:rFonts w:ascii="Times New Roman" w:hAnsi="Times New Roman" w:cs="Times New Roman"/>
                <w:sz w:val="24"/>
                <w:szCs w:val="24"/>
              </w:rPr>
              <w:t>(8172) 776348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Должность: учитель русского языка и литературы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 авторских образовательных программ и программно-методических комплексов/результат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(основания для разработки программы, чем регламентируется содержание и порядок работы по ней)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Учебный план внеурочной деятельности детей в </w:t>
            </w:r>
            <w:bookmarkStart w:id="1" w:name="__DdeLink__1981_1661931271"/>
            <w:r>
              <w:rPr>
                <w:rFonts w:ascii="Times New Roman" w:hAnsi="Times New Roman" w:cs="Times New Roman"/>
                <w:sz w:val="24"/>
                <w:szCs w:val="24"/>
              </w:rPr>
              <w:t>МБОУ ВМО «Березниковская основная школа им.</w:t>
            </w:r>
            <w:r w:rsidR="00C52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Е.М.Ставцева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Положение о внеурочной деятельности детей в МБОУ ВМО «Березниковская основная школа им.</w:t>
            </w:r>
            <w:r w:rsidR="00C52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Е.М.Ставцева»;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кабинет литературы (№14), школьный краеведческий музей, оснащенный компьютером, проектором и экраном, сцена.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разработки, редактирования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Титульный лист.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основных характеристик программы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Паспорт программы.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Пояснительная записка (в том числе – цель, задачи, планируемый результат).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Учебно-тематический план (учебный план).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Содержание программы.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организационно-педагогических условий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Календарный учебный график.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Методическое обеспечение дополнительной общеобразовательной программы.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Список литературы.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10– 15 лет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системно-деятельностного подхода при подаче материала.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рограмма ориентирована на всестороннее развитие личности ребенка, его неповторимой индивидуальности, направлена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гуманизацию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-образовательной работы с детьми, основана на психологических особенностях развития школьников.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Воспитание творчески активной и гармонично развитой личности.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умение оценивать и использовать полученные знания и умения в области театрального искусства;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использование необходимых актерских навыков: свободно взаимодействовать с партнером, действовать в предлагаемых обстоятельствах, импровизировать, сосредоточить внимание, эмоциональную память, общаться со зрителем;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владение необходимыми навыками пластической выразительности и сценической речи;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использование практических навыков при работе над внешним обликом героя;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повышение интереса к изучению материала, связанного с искусством театра, литературой;</w:t>
            </w:r>
          </w:p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создание спектаклей различной направленности, участие в них обучающихся в самом различном качестве.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занятий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(фронтальные (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указать кол-во детей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), индивидуальные)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Фронтальные ( до 10 человек), групповые, при необходимости – индивидуальные.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 в неделю</w:t>
            </w:r>
          </w:p>
        </w:tc>
      </w:tr>
      <w:tr w:rsidR="004E0F28" w:rsidTr="00812F4C">
        <w:trPr>
          <w:trHeight w:val="145"/>
        </w:trPr>
        <w:tc>
          <w:tcPr>
            <w:tcW w:w="3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подведения итогов реализации</w:t>
            </w:r>
          </w:p>
        </w:tc>
        <w:tc>
          <w:tcPr>
            <w:tcW w:w="1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концерт, участие в муниципальном смотре театральных коллективов.</w:t>
            </w:r>
          </w:p>
        </w:tc>
      </w:tr>
    </w:tbl>
    <w:p w:rsidR="004E0F28" w:rsidRDefault="004E0F28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4E0F28" w:rsidRDefault="004E0F28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Направленность и профиль кружка и направление деятельности: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данная программа внеурочной деятельности имеет художественную направленность. Направление деятельности – театральное. Кружок однопрофильный. 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Вид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 её уровень: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модифицированная программа, общекультурный (базовый) уровень.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Отличительные особенности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новизна, педагогическая целесообразность программы:</w:t>
      </w:r>
    </w:p>
    <w:p w:rsidR="004E0F28" w:rsidRDefault="004E0F28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систематизированы средства и методы театрально-игровой деятельности, обосновано использование разных видов детской творческой деятельности в процессе театрального воплощения.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основана на следующем научном предположении: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только конечный результат. Поскольку именно в процессе работы над образом происходит развитие личности ребенка, развивается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 </w:t>
      </w:r>
    </w:p>
    <w:p w:rsidR="004E0F28" w:rsidRDefault="00812F4C">
      <w:pPr>
        <w:pStyle w:val="ae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Эту идею выдвигал в своих трудах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учен</w:t>
      </w:r>
      <w:r>
        <w:rPr>
          <w:rFonts w:ascii="Times New Roman" w:hAnsi="Times New Roman" w:cs="Times New Roman"/>
          <w:sz w:val="24"/>
          <w:szCs w:val="24"/>
        </w:rPr>
        <w:t>ый-психолог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Л.С. Выготск</w:t>
      </w:r>
      <w:r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eastAsia="Calibri" w:hAnsi="Times New Roman" w:cs="Times New Roman"/>
          <w:sz w:val="24"/>
          <w:szCs w:val="24"/>
        </w:rPr>
        <w:t>: "Не следует забывать, что основной закон детского творчества заключается в том, что ценность его следует видеть не в результате, не в продукте творчества, а в самом процессе. Важно не то, что создадут дети, важно то, что они создают, творят, упражняются в творческом воображении и его воплощении. В настоящей детской постановке все – от занавеса и до развязки драмы – должно быть сделано руками и воображением самих детей, и тогда только драматическое творчество получит все свое значение и всю свою силу в приложении к ребенку!"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>: п</w:t>
      </w:r>
      <w:r>
        <w:rPr>
          <w:rFonts w:ascii="Times New Roman" w:hAnsi="Times New Roman" w:cs="Times New Roman"/>
          <w:sz w:val="24"/>
          <w:szCs w:val="24"/>
        </w:rPr>
        <w:t xml:space="preserve">рограмма ориентирована на всестороннее развитие личности ребенка, его неповторимой индивидуальности, направлена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гуманизацию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-образовательной работы с детьми, основана на психологических особенностях развития </w:t>
      </w:r>
      <w:r>
        <w:rPr>
          <w:rFonts w:ascii="Times New Roman" w:hAnsi="Times New Roman" w:cs="Times New Roman"/>
          <w:sz w:val="24"/>
          <w:szCs w:val="24"/>
        </w:rPr>
        <w:lastRenderedPageBreak/>
        <w:t>школьников.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Участие в школьном театральном кружке создает условия для раскрытия внутренних качеств личности и ее самореализации, формирования содержательного общения по поводу общей деятельности, умения взаимодействовать в коллективе, для развития художественного творчества, эстетического вкуса и стремления к освоению нового опыта. 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 задачи программы:</w:t>
      </w:r>
    </w:p>
    <w:p w:rsidR="004E0F28" w:rsidRDefault="004E0F28">
      <w:pPr>
        <w:pStyle w:val="ac"/>
        <w:rPr>
          <w:rFonts w:ascii="Times New Roman" w:eastAsia="Times New Roman" w:hAnsi="Times New Roman"/>
          <w:sz w:val="24"/>
          <w:szCs w:val="24"/>
        </w:rPr>
      </w:pPr>
    </w:p>
    <w:p w:rsidR="004E0F28" w:rsidRDefault="00812F4C">
      <w:pPr>
        <w:pStyle w:val="ac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/>
          <w:sz w:val="24"/>
          <w:szCs w:val="24"/>
        </w:rPr>
        <w:t xml:space="preserve"> воспитание творчески активной личности, развитие умений и навыков, раскрытие новых способностей и талантов детей средствами театрального искусства; организация их досуга путем вовлечения в театральную деятельность.</w:t>
      </w:r>
    </w:p>
    <w:p w:rsidR="004E0F28" w:rsidRDefault="00812F4C">
      <w:pPr>
        <w:pStyle w:val="ac"/>
        <w:ind w:left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 xml:space="preserve">Задачи: 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Овладеть теоретическими знаниями, практическими умениями и навыками в области театрального искусства.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Развить творческие и актерские способностей детей через совершенствование речевой культуры и овладение приемами пластической выразительности с учетом индивидуальных возможностей каждого ребенка.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Привлечь детей к активному чтению лучших образцов классической литературы, познанию красоты правильной литературной речи.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Приобщить школьников к театральному искусству России и зарубежья.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Воспитать эстетический вкус и привить любовь к истинному искусству.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Формировать театральную культуру детей (исполнительскую и зрительскую) средствами любительского театра.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>Создать необходимую творческую атмосферу в коллективе: взаимопонимания, доверия, уважения друг к другу.</w:t>
      </w:r>
    </w:p>
    <w:p w:rsidR="004E0F28" w:rsidRDefault="00812F4C">
      <w:pPr>
        <w:pStyle w:val="ac"/>
        <w:numPr>
          <w:ilvl w:val="0"/>
          <w:numId w:val="6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Участие в детских театральных смотрах, конкурсах и фестивалях.</w:t>
      </w:r>
    </w:p>
    <w:p w:rsidR="004E0F28" w:rsidRDefault="00812F4C">
      <w:pPr>
        <w:pStyle w:val="ac"/>
        <w:numPr>
          <w:ilvl w:val="0"/>
          <w:numId w:val="6"/>
        </w:numPr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мотивации личности к познанию, творчеству, саморазвитию, труду, искусству.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Адресат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: программа рассчитана на школьников 10 – 15 лет (разновозрастная группа), увлеченных искусством слова, театром, игрой на сцене; специальной подготовки детей не требуется.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Объем программы - сроки реализации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12F4C">
      <w:pPr>
        <w:pStyle w:val="ac"/>
        <w:jc w:val="both"/>
      </w:pPr>
      <w:r>
        <w:rPr>
          <w:rFonts w:ascii="Times New Roman" w:eastAsia="Times New Roman" w:hAnsi="Times New Roman"/>
          <w:sz w:val="24"/>
          <w:szCs w:val="24"/>
        </w:rPr>
        <w:t>Объем программы – 34 часа. Сроки реализации – 1 учебный год, занятия проводятся по 1 часу в неделю.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Формы организации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виды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режим занятий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12F4C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занятий – групповая и индивидуальная работа, со всей группой одновременно и с участниками конкретного представления для отработки дикции и актерского мастерства. Основными видами проведения занятий являются театральные игры, беседы, тренинги, спектакли и праздники.</w:t>
      </w:r>
    </w:p>
    <w:p w:rsidR="004E0F28" w:rsidRDefault="00812F4C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театрального кружка включают наряду с работой над пьесой проведение бесед об искусстве. Совместные просмотры и обсуждение спектаклей, фильмов. Школьники выполняют самостоятельные творческие задания: устные рассказы по прочитанным книгам, отзывы о просмотренных спектаклях, сочинения, посвященные жизни и творчеству того или иного мастера сцены.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о театре знакомят кружковцев в доступной им форме с особенностями реалистического театрального искусства, его видами и жанрами, с творчеством ряда деятелей русского театра; раскрывает общественно воспитательную роль театра и русской культуры. Все это направлено на развитие зрительской культуры кружковцев.</w:t>
      </w:r>
    </w:p>
    <w:p w:rsidR="004E0F28" w:rsidRDefault="00812F4C" w:rsidP="00413110">
      <w:pPr>
        <w:pStyle w:val="ae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знакомство со сценическим действием целесообразно начинать с игр-упражнений, импровизаций, этюдов, близких жизненному опыту кружковцев, находящих у них эмоциональный отклик, требующих творческой активности, работы фантазии. Необходимо проводить обсуждение этюдов, воспитывать у кружковцев интерес к работе друг друга, самокритичность, формировать критерий оценки качества работы.</w:t>
      </w:r>
      <w:r>
        <w:rPr>
          <w:rFonts w:ascii="Times New Roman" w:hAnsi="Times New Roman" w:cs="Times New Roman"/>
          <w:sz w:val="24"/>
          <w:szCs w:val="24"/>
        </w:rPr>
        <w:br/>
        <w:t xml:space="preserve">Этюды-импровизации учебного характера полезно проводить не только на начальной стадии, но и позднее - либо параллельно с работой над </w:t>
      </w:r>
      <w:r>
        <w:rPr>
          <w:rFonts w:ascii="Times New Roman" w:hAnsi="Times New Roman" w:cs="Times New Roman"/>
          <w:sz w:val="24"/>
          <w:szCs w:val="24"/>
        </w:rPr>
        <w:lastRenderedPageBreak/>
        <w:t>пьесой, либо в самом процессе репетиции. Учебные этюды-импровизации, непосредственно не связанные с репетируемой пьесой, могут служить и хорошей эмоциональной разрядкой, способствовать поднятию творческой активности, общего тонуса работы.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сценическим воплощением пьесы строится на основе ее углубленного анализа (выявление темы, основного конфликта, идейных устремлений и поступков героев, условий и обстоятельств их жизни, жанровых особенностей пьесы, стиля автора и т.д.). Она включает предварительный разбор пьесы; работу, непосредственно связанную со сценическим воплощением отдельных эпизодов, картин, и наконец, всей пьесы; беседы по теме пьесы, экскурсии; оформление спектакля и его показ зрителям.</w:t>
      </w:r>
    </w:p>
    <w:p w:rsidR="004E0F28" w:rsidRDefault="00812F4C">
      <w:pPr>
        <w:pStyle w:val="ae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Занятия проводятся 1 раз в неделю в течение учебного года.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Ожидаемые результаты по уровням, разделам и темам программы и способы определения их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результативност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F28" w:rsidRDefault="004E0F28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Требования к уровню подготовки учащихся</w:t>
      </w:r>
    </w:p>
    <w:p w:rsidR="004E0F28" w:rsidRDefault="00812F4C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ЗНАЕТ: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театр.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отличается театр от других видов искусств.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чего зародился театр.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виды театров существуют.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создаёт театральные полотна (спектакли).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выразительные средства.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как составная часть сюжета.</w:t>
      </w:r>
    </w:p>
    <w:p w:rsidR="004E0F28" w:rsidRDefault="00812F4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Действенную формулу: Исходное событие, конфликтная ситуация, финал. </w:t>
      </w:r>
    </w:p>
    <w:p w:rsidR="004E0F28" w:rsidRDefault="00812F4C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ПОНЯТИЯ:</w:t>
      </w:r>
    </w:p>
    <w:p w:rsidR="004E0F28" w:rsidRDefault="00812F4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элементарных технических средствах сцены.</w:t>
      </w:r>
    </w:p>
    <w:p w:rsidR="004E0F28" w:rsidRDefault="00812F4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оформлении сцены.</w:t>
      </w:r>
    </w:p>
    <w:p w:rsidR="004E0F28" w:rsidRDefault="00812F4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нормах поведения на сцене и в зрительном зале.</w:t>
      </w:r>
    </w:p>
    <w:p w:rsidR="004E0F28" w:rsidRDefault="00812F4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рождении сюжета произведения.</w:t>
      </w:r>
    </w:p>
    <w:p w:rsidR="004E0F28" w:rsidRDefault="00812F4C">
      <w:pPr>
        <w:pStyle w:val="ae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О внутреннем монологе и втором плане актёрского состояния.</w:t>
      </w:r>
    </w:p>
    <w:p w:rsidR="004E0F28" w:rsidRDefault="00812F4C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сверхзадаче и морали в произведении.</w:t>
      </w:r>
    </w:p>
    <w:p w:rsidR="004E0F28" w:rsidRDefault="004E0F28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УМЕЕТ: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Направлять свою фантазию по заданному руслу.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Образно мыслить.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Концентрировать внимание.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Ощущать себя в сценическом пространстве.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выразительные средства для выражения характера сцены.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Фрагментарно разбирать произведение, а так же фрагментарно его излагать.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основную мысль произведения и формировать её в сюжет.</w:t>
      </w:r>
    </w:p>
    <w:p w:rsidR="004E0F28" w:rsidRDefault="00812F4C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изобразительное искусство как течение жизненного процесса.</w:t>
      </w:r>
    </w:p>
    <w:p w:rsidR="004E0F28" w:rsidRDefault="00812F4C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ПРИОБРЕТАЕТ НАВЫКИ: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Общения с партнером (одноклассниками).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Элементарного актёрского мастерства.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Образного восприятия окружающего мира.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Адекватного и образного реагирования на внешние раздражители.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Коллективного творчества.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Свободного общения с аудиторией, одноклассниками.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свою мысль в широком кругу оппонентов.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последовательность поступков.</w:t>
      </w:r>
    </w:p>
    <w:p w:rsidR="004E0F28" w:rsidRDefault="00812F4C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Выстраивать логическую цепочку жизненного событийного ряда.</w:t>
      </w:r>
    </w:p>
    <w:p w:rsidR="004E0F28" w:rsidRDefault="00812F4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избавляется от излишней стеснительности, боязни общества, комплекса "взгляда со стороны", приобретает общительность, открытость, бережное отношение к окружающему миру, ответственность перед коллективом.</w:t>
      </w:r>
    </w:p>
    <w:p w:rsidR="004E0F28" w:rsidRDefault="004E0F28">
      <w:pPr>
        <w:pStyle w:val="ae"/>
        <w:ind w:firstLine="709"/>
        <w:jc w:val="both"/>
      </w:pPr>
    </w:p>
    <w:p w:rsidR="004E0F28" w:rsidRDefault="00812F4C">
      <w:pPr>
        <w:pStyle w:val="ae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Личностные, метапредметные и предметные результаты:</w:t>
      </w:r>
    </w:p>
    <w:p w:rsidR="004E0F28" w:rsidRDefault="004E0F28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.  У учеников будут сформированы: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۰этические чувства, эстетические потребности, ценности и чувства на основе опыта слушания и заучивания произведений художественной литературы;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۰осознание значимости занятий театральным искусством для личного развития;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۰формирование целостного мировоззрения, учитывающего культурное, языковое, духовное многообразие современного мира;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۰умелое использование для решения познавательных и коммуникативных задач различных источников информации (словари, энциклопедии, интернет ресурсы и др.). </w:t>
      </w:r>
    </w:p>
    <w:p w:rsidR="004E0F28" w:rsidRDefault="004E0F28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Учащиеся научатся: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выполнять упражнения актёрского тренинга;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۰строить этюд в паре с любым партнёром;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развивать речевое дыхание и правильную артикуляцию;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видам театрального искусства, основам актёрского мастерства;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сочинять этюды по сказкам;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умению выражать разнообразные эмоциональные состояния (грусть, радость, злоба, удивление, восхищение);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۰правильно выполнять цепочки простых физических действий. </w:t>
      </w:r>
    </w:p>
    <w:p w:rsidR="004E0F28" w:rsidRDefault="004E0F28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результатами является формирование универсальных учебных действий (УУД).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Регулятивные УУД</w:t>
      </w:r>
      <w:r>
        <w:rPr>
          <w:rFonts w:ascii="Times New Roman" w:hAnsi="Times New Roman" w:cs="Times New Roman"/>
          <w:sz w:val="24"/>
          <w:szCs w:val="24"/>
        </w:rPr>
        <w:t xml:space="preserve">: Обучающийся научится: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понимать и принимать учебную задачу, сформулированную учителем;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планировать свои действия на отдельных этапах работы над пьесой;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۰ осуществлять контроль, коррекцию и оценку результатов своей деятельности;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анализировать причины успеха/неуспеха, осваивать с помощью учителя позитивные установки типа: «У меня всё получится», «Я ещё многое смогу».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Познавательные УУД:</w:t>
      </w:r>
      <w:r>
        <w:rPr>
          <w:rFonts w:ascii="Times New Roman" w:hAnsi="Times New Roman" w:cs="Times New Roman"/>
          <w:sz w:val="24"/>
          <w:szCs w:val="24"/>
        </w:rPr>
        <w:t xml:space="preserve"> Обучающийся научится: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пользоваться приёмами анализа и синтеза при чтении и просмотре видеозаписей, проводить сравнение и анализ поведения героя;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понимать и применять полученную информацию при выполнении заданий;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проявлять индивидуальные творческие способности при сочинении этюдов, подборе простейших рифм, чтении по ролям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Коммуникативные УУД:</w:t>
      </w:r>
      <w:r>
        <w:rPr>
          <w:rFonts w:ascii="Times New Roman" w:hAnsi="Times New Roman" w:cs="Times New Roman"/>
          <w:sz w:val="24"/>
          <w:szCs w:val="24"/>
        </w:rPr>
        <w:t xml:space="preserve"> Обучающийся научится: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включаться в диалог, в коллективное обсуждение, проявлять инициативу и активность ۰работать в группе, учитывать мнения партнёров, отличные от собственных;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обращаться за помощью; 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формулировать свои затруднения;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предлагать помощь и сотрудничество;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слушать собеседника;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договариваться о распределении функций и ролей в совместной деятельности, приходить к общему решению; 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 формулировать собственное мнение и позицию; </w:t>
      </w:r>
    </w:p>
    <w:p w:rsidR="004E0F28" w:rsidRDefault="00812F4C">
      <w:pPr>
        <w:pStyle w:val="ae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۰осуществлять взаимный контроль; </w:t>
      </w:r>
    </w:p>
    <w:p w:rsidR="004E0F28" w:rsidRDefault="00812F4C">
      <w:pPr>
        <w:pStyle w:val="ae"/>
        <w:ind w:left="7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адекватно оценивать собственное поведение и поведение окружающих. 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Формы подведения итогов реализации дополнительной общеобразовательной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: выступление на школьных праздниках, торжественных и тематических линейках, участие в школьных мероприятиях, родительских собраниях, концертах; участие в муниципальном смотре театральных коллективов с показом спектакля. </w:t>
      </w:r>
    </w:p>
    <w:p w:rsidR="004E0F28" w:rsidRDefault="00812F4C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Система поощрений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0F28" w:rsidRDefault="00812F4C">
      <w:pPr>
        <w:widowControl w:val="0"/>
        <w:numPr>
          <w:ilvl w:val="0"/>
          <w:numId w:val="7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благодарственные письма кружковцам и их родителям;</w:t>
      </w:r>
    </w:p>
    <w:p w:rsidR="004E0F28" w:rsidRDefault="00812F4C">
      <w:pPr>
        <w:widowControl w:val="0"/>
        <w:numPr>
          <w:ilvl w:val="0"/>
          <w:numId w:val="7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дипломы за актерское мастерство;</w:t>
      </w:r>
    </w:p>
    <w:p w:rsidR="004E0F28" w:rsidRDefault="00812F4C">
      <w:pPr>
        <w:widowControl w:val="0"/>
        <w:numPr>
          <w:ilvl w:val="0"/>
          <w:numId w:val="7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творческие поездки на смотры, праздники одаренных детей.</w:t>
      </w:r>
    </w:p>
    <w:p w:rsidR="004E0F28" w:rsidRDefault="004E0F28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план.</w:t>
      </w:r>
    </w:p>
    <w:p w:rsidR="004E0F28" w:rsidRDefault="004E0F28">
      <w:pPr>
        <w:pStyle w:val="Style2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478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576"/>
        <w:gridCol w:w="2192"/>
        <w:gridCol w:w="543"/>
        <w:gridCol w:w="907"/>
        <w:gridCol w:w="3545"/>
        <w:gridCol w:w="1701"/>
        <w:gridCol w:w="2062"/>
        <w:gridCol w:w="64"/>
        <w:gridCol w:w="3196"/>
      </w:tblGrid>
      <w:tr w:rsidR="004E0F28" w:rsidTr="00413110">
        <w:tc>
          <w:tcPr>
            <w:tcW w:w="5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1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66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0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аттестации, диагностики, контроля</w:t>
            </w:r>
          </w:p>
        </w:tc>
      </w:tr>
      <w:tr w:rsidR="004E0F28" w:rsidTr="00413110">
        <w:trPr>
          <w:trHeight w:val="2119"/>
        </w:trPr>
        <w:tc>
          <w:tcPr>
            <w:tcW w:w="5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90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 и консультации</w:t>
            </w:r>
          </w:p>
        </w:tc>
        <w:tc>
          <w:tcPr>
            <w:tcW w:w="20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0F28" w:rsidTr="00413110">
        <w:trPr>
          <w:trHeight w:val="28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Раздел 1 «Основы театральной культуры»</w:t>
            </w:r>
          </w:p>
        </w:tc>
      </w:tr>
      <w:tr w:rsidR="004E0F28" w:rsidTr="00413110">
        <w:trPr>
          <w:trHeight w:val="28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 и жизнь. Что дает театральное искусство в формировании личности. 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4E0F2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  <w:tr w:rsidR="004E0F28" w:rsidTr="00413110">
        <w:trPr>
          <w:trHeight w:val="835"/>
        </w:trPr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19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России. Виды театров.</w:t>
            </w:r>
          </w:p>
        </w:tc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E0F28" w:rsidTr="00413110">
        <w:trPr>
          <w:trHeight w:val="10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профессии. Выдающиеся актеры.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12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активности, индивидуальности. Снятие зажимов, раскрепощение.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774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60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2 «Театральная игра»</w:t>
            </w:r>
          </w:p>
        </w:tc>
      </w:tr>
      <w:tr w:rsidR="004E0F28" w:rsidTr="00413110">
        <w:trPr>
          <w:trHeight w:val="9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творческой психотехники актера: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рабочего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самочувствия;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восприятия;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артистической смелости и элементов характерности.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13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 – источник творческой духовности человека.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воображения.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9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Сценические этюды: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одиночные – на выполнение простого задания;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освоение предлагаемых обстоятельств;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– на общение в условиях органического молчания;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взаимодействие с партнером.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82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«Ролевая игра» (упражнение). Предлагаемые обстоятельства, события,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конфликт, отношение.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6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3 «Ритмопластика»</w:t>
            </w:r>
          </w:p>
        </w:tc>
      </w:tr>
      <w:tr w:rsidR="004E0F28" w:rsidTr="00413110">
        <w:trPr>
          <w:trHeight w:val="13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Сценическое движение как неотъемлемая часть сценического театрализованного действия. Упражнение «Как вести себя на сцене» (мимика, жесты, телодвижения в игре).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214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актера над образом. Логика действия: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предмет;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стихия;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животное;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растение;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характерность;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(выдержка и законченность).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5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4 «Культура и техника речи»</w:t>
            </w:r>
          </w:p>
        </w:tc>
      </w:tr>
      <w:tr w:rsidR="004E0F28" w:rsidTr="00413110">
        <w:trPr>
          <w:trHeight w:val="11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136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техникой сценического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 партнеров: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общения – внутренние чувства, мысли;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общения (партнер, мысль);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средства, приемы общения – жест, слово, мимика, взгляд;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общения – приспособление;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общения;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всех элементов общения.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12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4.3.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 текстом (словесное действие, логика речи, орфоэпия).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869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 игры. Пластические импровизации.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46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5 «Выразительные средства в театре»</w:t>
            </w:r>
          </w:p>
        </w:tc>
      </w:tr>
      <w:tr w:rsidR="004E0F28" w:rsidTr="00413110">
        <w:trPr>
          <w:trHeight w:val="2757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5.1.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выразительных средств в театре: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драматургия;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декорация;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шумовое оформление.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(Создание декоративно-художественного оформления).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7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6 «Работа над спектаклем»</w:t>
            </w:r>
          </w:p>
        </w:tc>
      </w:tr>
      <w:tr w:rsidR="004E0F28" w:rsidTr="00413110">
        <w:trPr>
          <w:trHeight w:val="12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спектакль;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сценарием;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характеры и костюмы;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ролям,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дикцией;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ролей;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вхождение в образ;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афиши и программки;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</w:p>
        </w:tc>
      </w:tr>
      <w:tr w:rsidR="004E0F28" w:rsidTr="00413110">
        <w:trPr>
          <w:trHeight w:val="13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актерское мастерство.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Репетиция.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</w:p>
        </w:tc>
      </w:tr>
      <w:tr w:rsidR="004E0F28" w:rsidTr="00413110">
        <w:trPr>
          <w:trHeight w:val="1114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театрального представления: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для учащихся, родителей, учителей;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районном смотре.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</w:t>
            </w:r>
          </w:p>
        </w:tc>
      </w:tr>
      <w:tr w:rsidR="004E0F28" w:rsidTr="00413110">
        <w:trPr>
          <w:trHeight w:val="252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1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7 «Подведение итогов»</w:t>
            </w:r>
          </w:p>
        </w:tc>
      </w:tr>
      <w:tr w:rsidR="004E0F28" w:rsidTr="00413110">
        <w:trPr>
          <w:trHeight w:val="108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международному дню театра.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rPr>
          <w:trHeight w:val="286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работы. Творческий отчет. Поощрение лучших артистов.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4E0F28" w:rsidTr="00413110">
        <w:trPr>
          <w:trHeight w:val="9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страниц «Летописи школьного театра».</w:t>
            </w: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Летопись школьного театра</w:t>
            </w:r>
          </w:p>
        </w:tc>
      </w:tr>
      <w:tr w:rsidR="004E0F28" w:rsidTr="00413110">
        <w:trPr>
          <w:trHeight w:val="95"/>
        </w:trPr>
        <w:tc>
          <w:tcPr>
            <w:tcW w:w="57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413110">
        <w:tc>
          <w:tcPr>
            <w:tcW w:w="27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часов</w:t>
            </w:r>
          </w:p>
        </w:tc>
        <w:tc>
          <w:tcPr>
            <w:tcW w:w="669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4E0F28" w:rsidRDefault="004E0F28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изучаемого материала.</w:t>
      </w:r>
    </w:p>
    <w:p w:rsidR="004E0F28" w:rsidRDefault="004E0F28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Основы театральной культуры. </w:t>
      </w:r>
      <w:r>
        <w:rPr>
          <w:rFonts w:ascii="Times New Roman" w:hAnsi="Times New Roman" w:cs="Times New Roman"/>
          <w:sz w:val="24"/>
          <w:szCs w:val="24"/>
        </w:rPr>
        <w:t>Обеспечение условий для овладения школьниками элементарными знаниями и понятиями, профессиональной терминологией театрального искусства. Раздел включает такие вопросы, как особенности театрального искусства, виды театрального искусства, рождение спектакля, театр снаружи и изнутри, культура зрителя.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. 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Театральная игра</w:t>
      </w:r>
      <w:r>
        <w:rPr>
          <w:rFonts w:ascii="Times New Roman" w:hAnsi="Times New Roman" w:cs="Times New Roman"/>
          <w:sz w:val="24"/>
          <w:szCs w:val="24"/>
        </w:rPr>
        <w:t xml:space="preserve"> направлена не столько на приобретение ребенком профессиональных умений и навыков, сколько на развитие игрового поведения, эстетического чувства, способности творчески относиться к любому делу, уметь общаться со сверстниками и взрослыми людьми в различных жизненных ситуациях.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игры этого раздела условно делятся на два вида: общеразвивающие игры и специальные театральные игры. 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Общеразвивающие игры способствуют быстрой и легкой адаптации ребенка в школьных условиях и создают предпосылки для успешной учебы. Обычно дети делятся на мини-группы (3-4 чел.). Как правило, это зрители и исполнители, это дает возможность анализировать различные ситуации с разных позиций.</w:t>
      </w:r>
    </w:p>
    <w:p w:rsidR="004E0F28" w:rsidRDefault="00812F4C">
      <w:pPr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Специальные театральные игры необходимы при работе над этюдами и спектаклями. Они развивают воображение и фантазию, готовят детей к действию в сценических условиях, где все является вымыслом. Развивают умение действовать в предлагаемых обстоятельствах, веру в воображаемую ситуацию. Знакомить детей со сценическим действием можно на материале упражнений и этюдов, импровизируя на основе хорошо знакомых небольших сказок.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4E0F28" w:rsidRDefault="00812F4C">
      <w:pPr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Ритмопластика. </w:t>
      </w:r>
      <w:r>
        <w:rPr>
          <w:rFonts w:ascii="Times New Roman" w:hAnsi="Times New Roman" w:cs="Times New Roman"/>
          <w:sz w:val="24"/>
          <w:szCs w:val="24"/>
        </w:rPr>
        <w:t xml:space="preserve">Комплексные ритмические, музыкальные, пластические игры и упражнения, призванные обеспечить развитие естественных психомоторных способностей школьников, обретение ими ощущения гармонии своего тела с окружающим миром, развитие свободы и выразительности телодвижений. Развитие ребенка идет от движений и эмоций к слову. Поэтому вполне естественно, что детям школьного возраста легче выразить свои чувства и эмоции через пластику своего тела. Особенно интересные пластические образы возникают под влиянием музыки. 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произвольно реагировать на команду или музыкальный сигнал, готовность действовать согласованно, включаясь в действие одновременно или последовательно; развивать координацию движений; учить запоминать заданные позы и образно передавать их; развивать способность искренне верить в любую воображаемую ситуацию; учить создавать образы животных с помощью выразительных пластических движений.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Культура и техника речи.</w:t>
      </w:r>
      <w:r>
        <w:rPr>
          <w:rFonts w:ascii="Times New Roman" w:hAnsi="Times New Roman" w:cs="Times New Roman"/>
          <w:sz w:val="24"/>
          <w:szCs w:val="24"/>
        </w:rPr>
        <w:t xml:space="preserve"> Игры и упражнения, направленные на развитие дыхания и свободы речевого аппарата, умение владеть правильной артикуляцией, четкой дикцией, разнообразной интонацией, логикой речи и орфоэпией. В этот же раздел включены игры со словом, развивающие связную образную речь, творческую фантазию, умение сочинять небольшие рассказы и сказки, подбирать простейшие рифмы. В раздел включены игры, которые называют творческими играми со словами. Они развивают воображение и фантазию детей, пополняют словарный запас, учат вести диалог с партнером, составлять предложения и небольшие сюжетные рассказы. Их необходимо </w:t>
      </w:r>
      <w:r>
        <w:rPr>
          <w:rFonts w:ascii="Times New Roman" w:hAnsi="Times New Roman" w:cs="Times New Roman"/>
          <w:sz w:val="24"/>
          <w:szCs w:val="24"/>
        </w:rPr>
        <w:lastRenderedPageBreak/>
        <w:t>связывать со специальными театральными играми (на превращение и действия с воображаемыми предметами и т.п.). Таким образом, условно все упражнения можно разделить на 3 вида: дыхательные и артикуляционные упражнения; дикционные и интонационные упражнения; творческие игры со словом.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.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Выразительные средства в театре. </w:t>
      </w:r>
      <w:r>
        <w:rPr>
          <w:rFonts w:ascii="Times New Roman" w:hAnsi="Times New Roman" w:cs="Times New Roman"/>
          <w:sz w:val="24"/>
          <w:szCs w:val="24"/>
        </w:rPr>
        <w:t>Раздел предполагает знакомство с многообразием выразительных средств в театре (драматургия, декорация, костюм, свет, музыкальное оформление, шумовое оформление). Школьники учатся самостоятельно создавать декоративно-художественное оформление.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над спектаклем</w:t>
      </w:r>
      <w:r>
        <w:rPr>
          <w:rFonts w:ascii="Times New Roman" w:hAnsi="Times New Roman" w:cs="Times New Roman"/>
          <w:sz w:val="24"/>
          <w:szCs w:val="24"/>
        </w:rPr>
        <w:t xml:space="preserve"> базируется на авторских сценариях и включает в себя знакомство с пьесой, сказкой, работу над спектаклем – от этюдов к рождению спектакля: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пьесы и обсуждение ее с детьми;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деление пьесы на эпизоды и творческий пересказ их детьми;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над отдельными эпизодами в форме этюдов с импровизированным текстом;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поиски музыкально-пластического решения отдельных эпизодов, постановка танцев;</w:t>
      </w:r>
    </w:p>
    <w:p w:rsidR="004E0F28" w:rsidRDefault="00812F4C">
      <w:pPr>
        <w:pStyle w:val="ac"/>
        <w:numPr>
          <w:ilvl w:val="0"/>
          <w:numId w:val="10"/>
        </w:numPr>
        <w:jc w:val="both"/>
      </w:pPr>
      <w:r>
        <w:rPr>
          <w:rFonts w:ascii="Times New Roman" w:hAnsi="Times New Roman"/>
          <w:sz w:val="24"/>
          <w:szCs w:val="24"/>
        </w:rPr>
        <w:t>создание совместно с детьми эскизов декораций и костюмов;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переход к тексту пьесы: работа над эпизодами; уточнение предлагаемых обстоятельств и мотивов поведения отдельных персонажей;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над выразительностью речи и подлинностью поведения в сценических условиях; закрепление отдельных мизансцен;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репетиция отдельных картин в разных составах с деталями декораций и реквизита, с музыкальным оформлением;</w:t>
      </w:r>
    </w:p>
    <w:p w:rsidR="004E0F28" w:rsidRDefault="00812F4C">
      <w:pPr>
        <w:pStyle w:val="ac"/>
        <w:numPr>
          <w:ilvl w:val="0"/>
          <w:numId w:val="10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репетиция всей пьесы целиком в костюмах; уточнение </w:t>
      </w:r>
      <w:proofErr w:type="spellStart"/>
      <w:r>
        <w:rPr>
          <w:rFonts w:ascii="Times New Roman" w:hAnsi="Times New Roman"/>
          <w:sz w:val="24"/>
          <w:szCs w:val="24"/>
        </w:rPr>
        <w:t>темпоритма</w:t>
      </w:r>
      <w:proofErr w:type="spellEnd"/>
      <w:r>
        <w:rPr>
          <w:rFonts w:ascii="Times New Roman" w:hAnsi="Times New Roman"/>
          <w:sz w:val="24"/>
          <w:szCs w:val="24"/>
        </w:rPr>
        <w:t xml:space="preserve"> спектакля;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ответственных за смену декораций и реквизита;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премьера спектакля;</w:t>
      </w:r>
    </w:p>
    <w:p w:rsidR="004E0F28" w:rsidRDefault="00812F4C">
      <w:pPr>
        <w:pStyle w:val="ac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повторные показы спектакля.</w:t>
      </w:r>
    </w:p>
    <w:p w:rsidR="004E0F28" w:rsidRDefault="004E0F28">
      <w:pPr>
        <w:pStyle w:val="ac"/>
        <w:ind w:left="1260"/>
        <w:jc w:val="both"/>
        <w:rPr>
          <w:rFonts w:ascii="Times New Roman" w:hAnsi="Times New Roman"/>
          <w:sz w:val="24"/>
          <w:szCs w:val="24"/>
        </w:rPr>
      </w:pPr>
    </w:p>
    <w:p w:rsidR="004E0F28" w:rsidRDefault="00812F4C">
      <w:pPr>
        <w:ind w:firstLine="540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. 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речи.</w:t>
      </w:r>
    </w:p>
    <w:p w:rsidR="004E0F28" w:rsidRDefault="00812F4C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Раздел предполагает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искусным читателем, зрителем театра), индивидуальную диагностику нравственного развития учащегося и возможную его корректировку. В качестве итога работы оформляются очередные страницы летописи школьного театра.</w:t>
      </w:r>
    </w:p>
    <w:p w:rsidR="004E0F28" w:rsidRDefault="00812F4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Повторные показы спектакля. Обсуждение показанных спектаклей внутри кружка. Оценка руководителем работы каждого участника. Участие самих кружковцев в оценке работы друг друга. Обсуждение спектакля со зрителями-сверстниками. Внесение необходимых изменений, репетиции перед новым показом.</w:t>
      </w: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график.</w:t>
      </w:r>
    </w:p>
    <w:p w:rsidR="004E0F28" w:rsidRDefault="004E0F28">
      <w:pPr>
        <w:pStyle w:val="ConsNormal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0"/>
        <w:tblW w:w="14258" w:type="dxa"/>
        <w:tblLook w:val="04A0" w:firstRow="1" w:lastRow="0" w:firstColumn="1" w:lastColumn="0" w:noHBand="0" w:noVBand="1"/>
      </w:tblPr>
      <w:tblGrid>
        <w:gridCol w:w="660"/>
        <w:gridCol w:w="677"/>
        <w:gridCol w:w="734"/>
        <w:gridCol w:w="1474"/>
        <w:gridCol w:w="2570"/>
        <w:gridCol w:w="961"/>
        <w:gridCol w:w="2684"/>
        <w:gridCol w:w="2264"/>
        <w:gridCol w:w="2234"/>
      </w:tblGrid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ind w:left="-63"/>
            </w:pPr>
            <w:proofErr w:type="spellStart"/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Ме-сяц</w:t>
            </w:r>
            <w:proofErr w:type="spellEnd"/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ind w:left="-87"/>
            </w:pPr>
            <w:proofErr w:type="spellStart"/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Чис-ло</w:t>
            </w:r>
            <w:proofErr w:type="spellEnd"/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  <w:vAlign w:val="bottom"/>
          </w:tcPr>
          <w:p w:rsidR="004E0F28" w:rsidRDefault="00812F4C">
            <w:pPr>
              <w:pStyle w:val="ae"/>
              <w:rPr>
                <w:sz w:val="20"/>
                <w:szCs w:val="20"/>
              </w:rPr>
            </w:pPr>
            <w:r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Время</w:t>
            </w:r>
          </w:p>
          <w:p w:rsidR="004E0F28" w:rsidRDefault="00812F4C">
            <w:pPr>
              <w:pStyle w:val="ae"/>
              <w:rPr>
                <w:sz w:val="20"/>
                <w:szCs w:val="20"/>
              </w:rPr>
            </w:pPr>
            <w:r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проведения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  <w:p w:rsidR="004E0F28" w:rsidRDefault="00812F4C">
            <w:pPr>
              <w:pStyle w:val="ae"/>
            </w:pP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4E0F28" w:rsidTr="00812F4C">
        <w:trPr>
          <w:trHeight w:val="3580"/>
        </w:trPr>
        <w:tc>
          <w:tcPr>
            <w:tcW w:w="666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6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и жизнь. Что дает театральное искусство в формировании личности. 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2171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4E0F28" w:rsidTr="00812F4C">
        <w:trPr>
          <w:trHeight w:val="217"/>
        </w:trPr>
        <w:tc>
          <w:tcPr>
            <w:tcW w:w="66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96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России. Виды театров.</w:t>
            </w:r>
          </w:p>
        </w:tc>
        <w:tc>
          <w:tcPr>
            <w:tcW w:w="2171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E0F28" w:rsidTr="00812F4C">
        <w:trPr>
          <w:trHeight w:val="325"/>
        </w:trPr>
        <w:tc>
          <w:tcPr>
            <w:tcW w:w="666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96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профессии. Выдающиеся актеры.</w:t>
            </w:r>
          </w:p>
        </w:tc>
        <w:tc>
          <w:tcPr>
            <w:tcW w:w="2171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активности, индивидуальности. Снятие зажимов, раскрепощение.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творческой психотехники актера: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рабочего самочувствия;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восприятия;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артистической смелости и элементов характерности.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 – источник творческой духовности человека.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воображения.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Сценические этюды: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одиночные – на выполнение простого задания;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освоение предлагаемых обстоятельств;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– на общение в условиях органического молчания;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взаимодействие с партнером.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«Ролевая игра» (упражнение). Предлагаемые обстоятельства, события, конфликт, отношение.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Сценическое движение как неотъемлемая часть сценического театрализованного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действия. Упражнение «Как вести себя на сцене» (мимика, жесты, телодвижения в игре).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актера над образом. Логика действия: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предмет;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стихия;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животное;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растение;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характерность;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(выдержка и законченность).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техникой сценического общения партнеров: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общения – внутренние чувства, мысли;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общения (партнер, мысль);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средства, приемы общения – жест, слово, мимика, взгляд;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общения – приспособление;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общения;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всех элементов общения.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 текстом (словесное действие, логика речи, орфоэпия).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774"/>
        </w:trPr>
        <w:tc>
          <w:tcPr>
            <w:tcW w:w="666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2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 игры. Пластические импровизации.</w:t>
            </w:r>
          </w:p>
        </w:tc>
        <w:tc>
          <w:tcPr>
            <w:tcW w:w="2171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311"/>
        </w:trPr>
        <w:tc>
          <w:tcPr>
            <w:tcW w:w="666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2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96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выразительных средств в театре: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драматургия;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декорация;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шумовое оформление.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(Создание декоративно-художественного оформления).</w:t>
            </w:r>
          </w:p>
        </w:tc>
        <w:tc>
          <w:tcPr>
            <w:tcW w:w="2171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литературы, музей</w:t>
            </w:r>
          </w:p>
        </w:tc>
        <w:tc>
          <w:tcPr>
            <w:tcW w:w="2251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спектакль;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сценарием;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характеры и костюмы;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ролям,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дикцией;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ролей;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вхождение в образ;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афиши и программки;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литературы, музей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Развиваем актерское мастерство. Репетиция.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литературы, музей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</w:p>
        </w:tc>
      </w:tr>
      <w:tr w:rsidR="004E0F28" w:rsidTr="00812F4C">
        <w:trPr>
          <w:trHeight w:val="556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театрального представления: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для учащихся, родителей, учителей;</w:t>
            </w:r>
          </w:p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районном смотре.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импровизированная сцена, музей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</w:t>
            </w: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международному дню театра.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работы. Творческий отчет. Поощрение лучших артистов.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страниц «Летописи школьного театра».</w:t>
            </w: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литературы</w:t>
            </w: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Летопись школьного театра</w:t>
            </w:r>
          </w:p>
        </w:tc>
      </w:tr>
      <w:tr w:rsidR="004E0F28" w:rsidTr="00812F4C">
        <w:trPr>
          <w:trHeight w:val="144"/>
        </w:trPr>
        <w:tc>
          <w:tcPr>
            <w:tcW w:w="666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shd w:val="clear" w:color="auto" w:fill="auto"/>
            <w:tcMar>
              <w:left w:w="108" w:type="dxa"/>
            </w:tcMar>
          </w:tcPr>
          <w:p w:rsidR="004E0F28" w:rsidRDefault="00812F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05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shd w:val="clear" w:color="auto" w:fill="auto"/>
            <w:tcMar>
              <w:left w:w="108" w:type="dxa"/>
            </w:tcMar>
          </w:tcPr>
          <w:p w:rsidR="004E0F28" w:rsidRDefault="004E0F2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F28" w:rsidRDefault="004E0F28">
      <w:pPr>
        <w:rPr>
          <w:sz w:val="2"/>
          <w:szCs w:val="2"/>
        </w:rPr>
      </w:pP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программы.</w:t>
      </w:r>
    </w:p>
    <w:p w:rsidR="004E0F28" w:rsidRDefault="004E0F28">
      <w:pPr>
        <w:pStyle w:val="Con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E0F28" w:rsidRDefault="00812F4C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«Методическое сопровождение программы»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Методические материалы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пособия (см. список литературы), 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справочные материалы (энциклопедии театрального искусства), 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дидактический материал (сценарный отдел).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Методические рекомендации по организации и ведению образовательной работы по программе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пьесы - процесс живой, творческий, требующий от детей не только работы мысли, но и воображения, эмоционального отклика на предлагаемые условия. На первоначальных этапах важно дать ученикам большую свободу для импровизации и живого общения в рамках предлагаемых пьесой условий.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завершающих этапах уточняются идейно-смысловые акценты в развитии действия, в свете главной идеи спектакля уточняется линия поведения каждого персонажа, отбираются и закрепляются наиболее выразительные мизансцены. Очень важное значение для окончательной проверки идейно-смыслового звучания спектакля имеют прогонные и генеральные репетиции, первые показы зрителям.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спектакля - необходимый завершающий этап работы. Нужно воспитывать у кружковцев отношение к публичному выступлению как к событию праздничному и ответственному.</w:t>
      </w: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Важна и непосредственная организация показа пьесы: подготовка афиш, программок, билетов, подготовка и проверка оформления, выделение ответственных за декорации, реквизит, костюмы, за свет, музыкальное сопровождение, за работу с занавесом. Нужны и дежурные в зале из числа не занятых в спектакле кружковцев.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Условия достижения наилучшего результата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4E0F28">
      <w:pPr>
        <w:pStyle w:val="ac"/>
        <w:rPr>
          <w:rFonts w:ascii="Times New Roman" w:eastAsia="Times New Roman" w:hAnsi="Times New Roman"/>
          <w:sz w:val="24"/>
          <w:szCs w:val="24"/>
        </w:rPr>
      </w:pPr>
    </w:p>
    <w:p w:rsidR="004E0F28" w:rsidRDefault="00812F4C">
      <w:pPr>
        <w:pStyle w:val="a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занятия характеризуется эмоциональной насыщенностью и стремлением достичь продуктивного результата через коллективное творчество. В основу заложен индивидуальный подход, уважение к личности ребенка, вера в его способности и возможности. Педагог стремится воспитывать в детях самостоятельность и уверенность в своих силах. Чем меньше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запрограммированности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деятельности детей, тем радостней атмосфера занятий, тем больше удовольствия получают они от совместного творчества, тем ярче и красочней становится их эмоциональный мир.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Условия реализации программы: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4E0F28" w:rsidRDefault="00812F4C">
      <w:pPr>
        <w:pStyle w:val="ac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Классная комната (кабинет литературы) - техническое оснащение (компьютер, проектор, экран);</w:t>
      </w:r>
    </w:p>
    <w:p w:rsidR="004E0F28" w:rsidRDefault="00812F4C">
      <w:pPr>
        <w:pStyle w:val="ac"/>
        <w:numPr>
          <w:ilvl w:val="0"/>
          <w:numId w:val="1"/>
        </w:numPr>
      </w:pPr>
      <w:r>
        <w:rPr>
          <w:rFonts w:ascii="Times New Roman" w:hAnsi="Times New Roman"/>
          <w:sz w:val="24"/>
          <w:szCs w:val="24"/>
        </w:rPr>
        <w:t>Импровизированная сцена;</w:t>
      </w:r>
    </w:p>
    <w:p w:rsidR="004E0F28" w:rsidRDefault="00812F4C">
      <w:pPr>
        <w:pStyle w:val="ac"/>
        <w:numPr>
          <w:ilvl w:val="0"/>
          <w:numId w:val="1"/>
        </w:numPr>
      </w:pPr>
      <w:r>
        <w:rPr>
          <w:rFonts w:ascii="Times New Roman" w:hAnsi="Times New Roman"/>
          <w:sz w:val="24"/>
          <w:szCs w:val="24"/>
        </w:rPr>
        <w:t>Школьный краеведческий музей</w:t>
      </w:r>
    </w:p>
    <w:p w:rsidR="004E0F28" w:rsidRDefault="00812F4C">
      <w:pPr>
        <w:pStyle w:val="ac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Видеоматериалы, аудиоматериалы.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Методические разработки по темам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(см. Приложение).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План и методика ведения воспитательной работы в объединении:</w:t>
      </w:r>
    </w:p>
    <w:p w:rsidR="004E0F28" w:rsidRDefault="00812F4C">
      <w:pPr>
        <w:pStyle w:val="ae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Значимым моментом при работе с детским объединением является воспитательная работа. Главным звеном этой работы является создание и укрепление коллектива. Этому способствует общие занятия, занятия по изучению актерского мастерства, сценической речи, сценического движения, правильного нанесения грима, подготовка и проведение общих праздников, выступлений.</w:t>
      </w:r>
    </w:p>
    <w:p w:rsidR="004E0F28" w:rsidRDefault="00812F4C">
      <w:pPr>
        <w:pStyle w:val="ae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Очень важны отношения в коллективе. Коллективная работа способствует не только всестороннему эстетическому развитию, но и формирование нравственных качеств ребят, обучает нормам достойного поведения. Одна из задач 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 создать комфортный микроклимат. Дружный творческий коллектив не только помогает детям обогащать себя знаниями и умениями, но и чувствовать себя единым целым.</w:t>
      </w:r>
    </w:p>
    <w:p w:rsidR="004E0F28" w:rsidRDefault="00812F4C">
      <w:pPr>
        <w:pStyle w:val="ae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Похвала педагога за самостоятельно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решение вопроса, постоянные поручения, беседы, а также помощь младшим товарищам дают уверенность в себе и чувство удовлетворения. Важно, чтобы старшие участники чувствовали ответственность за себя и за младших, а младшие – уважали старших, видя в них защитников и помощников в деятельности.</w:t>
      </w:r>
    </w:p>
    <w:p w:rsidR="004E0F28" w:rsidRDefault="00812F4C">
      <w:pPr>
        <w:pStyle w:val="ae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Большое значение придается на занятиях играм. В игре нередко возникают достаточно сложные ситуации, требующие от ребят нравственных решений и действий. Выполнять правила игры обязаны все, и дети чувствуют, что победа победе – рознь. В игре недопустимы оскорбления друг друга, грубость, нечестность. Они всегда ценят взаимопомощь, доброту, честность, поддержку, внимание и чуткость. Воспитательное значение игры трудно переоценить. Другая функция игры, физическое развитие, в игре совершенствуются двигательные навыки.</w:t>
      </w:r>
    </w:p>
    <w:p w:rsidR="004E0F28" w:rsidRDefault="00812F4C">
      <w:pPr>
        <w:pStyle w:val="ae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Крайне важно бережно относиться к старшим воспитанникам – подросткам, учитывая, что именно для них группа имеет особую ценность, личностную значимость. Различное восприятие малой группы подростков связано с удовлетворенностью своими взаимоотношениями с другими членами группы, с такой особенностью подросткового возраста, как преобладание эмоционально-волевой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стороны отношений и неточной осознанностью отношений и недостаточной осознанностью отношений с товарищами по группе. Руководитель, учитывая эту особенность, должен распределить обязанности, роли и поручения таким образом, чтобы статус участника группы поднимался, а взаимоотношения между организатором (вожаком), активистами, исполнителями, отдельными ребятами были удовлетворены, т.е. все были «втянуты» в общее дело. Результативность занятий учащихся создается путем использования приема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взаимооценок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путем формирования здоровой конкуренции, а также за счет воспитания личностной ответственности ребенка.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Разработки сценариев открытых мероприятий,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(см. Приложение).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pStyle w:val="Con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«Диагностические материалы»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Формы аттестации/контроля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собеседование, беседа;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задания для определение уровня практических умений и теоретических знаний;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отчетный концерт (показ спектакля), исполнение роли;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презентация, творческий отчет.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F28" w:rsidRDefault="00812F4C">
      <w:pPr>
        <w:tabs>
          <w:tab w:val="left" w:pos="1260"/>
        </w:tabs>
        <w:ind w:right="-20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закрепления полученных знаний, умений и навыков предусмотрен показ театральных постановок на общешкольных мероприятиях, после которого проводится коллективный анализ ученических работ, в ходе которого отмечаются наиболее удачные сценические решения, оригинальные подходы к исполнению номеров, разбираются типичные ошибки.</w:t>
      </w:r>
    </w:p>
    <w:p w:rsidR="004E0F28" w:rsidRDefault="00812F4C">
      <w:pPr>
        <w:tabs>
          <w:tab w:val="left" w:pos="1260"/>
        </w:tabs>
        <w:ind w:right="-20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так же может осуществляться в такой форме, как участие в общешкольных мероприятиях и в районных конкурсах.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Оценочные материалы:</w:t>
      </w:r>
    </w:p>
    <w:p w:rsidR="004E0F28" w:rsidRDefault="00812F4C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пакет диагностических методик, позволяющих определить достижение учащимися планируемых результатов (ФЗ № 273, ст.2, п.9; ст. 47, п.5) –см. Приложение.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pStyle w:val="ConsNormal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Дидактические</w:t>
      </w:r>
      <w:r>
        <w:rPr>
          <w:rFonts w:ascii="Times New Roman" w:hAnsi="Times New Roman"/>
          <w:b/>
          <w:sz w:val="28"/>
          <w:szCs w:val="28"/>
        </w:rPr>
        <w:t xml:space="preserve"> материалы»: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текстовые подборки (лекционный материал, разъяснения, образовательная информация и т.д.);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 диагностических и обучающих игр;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видеопрезентации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электронные презентации.</w:t>
      </w:r>
    </w:p>
    <w:p w:rsidR="004E0F28" w:rsidRDefault="00812F4C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См. Приложение.</w:t>
      </w:r>
    </w:p>
    <w:p w:rsidR="004E0F28" w:rsidRDefault="004E0F28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0F28" w:rsidRDefault="00812F4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Агапова И.А., Давыдова М.А. Театральные постановки в средней школе. Пьесы для 5 – 9 классов. Волгоград, изд. «Учитель», 2009г.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Гальцова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Е.А. Детско-юношеский театр мюзикла. Программа, разработки занятий, рекомендации. Волгоград, изд. «Учитель», 2009г.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Генералова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И.А. Театр (Методические рекомендации для учителя). – М., 2005г.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Григорьев Д.В., Степанов П.В. Внеурочная деятельность школьников. – М., 2010г.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Дзюба П.П. Сказка на сцене: постановки. – Ростов-на-Дону: Феникс,2005г.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Макарова Л.П. Театрализованные праздники для детей. – Воронеж, 2003г.</w:t>
      </w:r>
    </w:p>
    <w:p w:rsidR="004E0F28" w:rsidRDefault="00812F4C">
      <w:pPr>
        <w:pStyle w:val="ac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Каришев-Лубоцкий</w:t>
      </w:r>
      <w:proofErr w:type="spellEnd"/>
      <w:r>
        <w:rPr>
          <w:rFonts w:ascii="Times New Roman" w:hAnsi="Times New Roman"/>
          <w:sz w:val="24"/>
          <w:szCs w:val="24"/>
        </w:rPr>
        <w:t>. Театрализованные представления для детей школьного возраста. - М., 2005г.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Кидин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С.Ю. Театр-студия в современной школе. Программы, конспекты занятий, сценарии. Волгоград, изд. «Учитель», 2009г.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Логинов С.В. Школьный театр миниатюр: сценки, юморески, пьесы./ С.В. Логинов. – Волгоград: Учитель, 2009г.</w:t>
      </w:r>
    </w:p>
    <w:p w:rsidR="004E0F28" w:rsidRDefault="00812F4C">
      <w:pPr>
        <w:pStyle w:val="ac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Чурилова Э.Г. Методика и организация театрализованной деятельности дошкольников и младших школьников. – М., 2003г.</w:t>
      </w:r>
    </w:p>
    <w:p w:rsidR="004E0F28" w:rsidRDefault="00812F4C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0" w:firstLine="540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Дополнительный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F28" w:rsidRDefault="00895CAD">
      <w:pPr>
        <w:pStyle w:val="ac"/>
        <w:widowControl w:val="0"/>
        <w:numPr>
          <w:ilvl w:val="0"/>
          <w:numId w:val="9"/>
        </w:numPr>
        <w:shd w:val="clear" w:color="auto" w:fill="FFFFFF"/>
        <w:tabs>
          <w:tab w:val="left" w:pos="541"/>
          <w:tab w:val="left" w:pos="851"/>
        </w:tabs>
        <w:jc w:val="both"/>
      </w:pPr>
      <w:hyperlink r:id="rId7">
        <w:r w:rsidR="00812F4C">
          <w:rPr>
            <w:rStyle w:val="-"/>
          </w:rPr>
          <w:t>http://dramateshka.ru/</w:t>
        </w:r>
      </w:hyperlink>
    </w:p>
    <w:p w:rsidR="004E0F28" w:rsidRDefault="00895CAD">
      <w:pPr>
        <w:pStyle w:val="ac"/>
        <w:widowControl w:val="0"/>
        <w:numPr>
          <w:ilvl w:val="0"/>
          <w:numId w:val="9"/>
        </w:numPr>
        <w:shd w:val="clear" w:color="auto" w:fill="FFFFFF"/>
        <w:tabs>
          <w:tab w:val="left" w:pos="541"/>
          <w:tab w:val="left" w:pos="851"/>
        </w:tabs>
        <w:jc w:val="both"/>
      </w:pPr>
      <w:hyperlink r:id="rId8">
        <w:r w:rsidR="00812F4C">
          <w:rPr>
            <w:rStyle w:val="-"/>
          </w:rPr>
          <w:t>http://www.teatr-obraz.ru/masterstvo</w:t>
        </w:r>
      </w:hyperlink>
    </w:p>
    <w:p w:rsidR="004E0F28" w:rsidRDefault="004E0F28"/>
    <w:sectPr w:rsidR="004E0F28" w:rsidSect="00812F4C">
      <w:pgSz w:w="16838" w:h="11906" w:orient="landscape"/>
      <w:pgMar w:top="567" w:right="567" w:bottom="567" w:left="1701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16E0"/>
    <w:multiLevelType w:val="multilevel"/>
    <w:tmpl w:val="81787C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C7D3A"/>
    <w:multiLevelType w:val="multilevel"/>
    <w:tmpl w:val="C10ED9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08D7D14"/>
    <w:multiLevelType w:val="multilevel"/>
    <w:tmpl w:val="69B4A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D0993"/>
    <w:multiLevelType w:val="multilevel"/>
    <w:tmpl w:val="EB38515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D36E7A"/>
    <w:multiLevelType w:val="multilevel"/>
    <w:tmpl w:val="0D62D0A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E5A2867"/>
    <w:multiLevelType w:val="multilevel"/>
    <w:tmpl w:val="85A6B5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1.%2."/>
      <w:lvlJc w:val="left"/>
      <w:pPr>
        <w:ind w:left="2550" w:hanging="2100"/>
      </w:pPr>
    </w:lvl>
    <w:lvl w:ilvl="2">
      <w:start w:val="7"/>
      <w:numFmt w:val="decimal"/>
      <w:lvlText w:val="%1.%2.%3."/>
      <w:lvlJc w:val="left"/>
      <w:pPr>
        <w:ind w:left="2640" w:hanging="2100"/>
      </w:pPr>
    </w:lvl>
    <w:lvl w:ilvl="3">
      <w:start w:val="1"/>
      <w:numFmt w:val="decimal"/>
      <w:lvlText w:val="%1.%2.%3.%4."/>
      <w:lvlJc w:val="left"/>
      <w:pPr>
        <w:ind w:left="2730" w:hanging="2100"/>
      </w:pPr>
    </w:lvl>
    <w:lvl w:ilvl="4">
      <w:start w:val="1"/>
      <w:numFmt w:val="decimal"/>
      <w:lvlText w:val="%1.%2.%3.%4.%5."/>
      <w:lvlJc w:val="left"/>
      <w:pPr>
        <w:ind w:left="2820" w:hanging="2100"/>
      </w:pPr>
    </w:lvl>
    <w:lvl w:ilvl="5">
      <w:start w:val="1"/>
      <w:numFmt w:val="decimal"/>
      <w:lvlText w:val="%1.%2.%3.%4.%5.%6."/>
      <w:lvlJc w:val="left"/>
      <w:pPr>
        <w:ind w:left="2910" w:hanging="2100"/>
      </w:pPr>
    </w:lvl>
    <w:lvl w:ilvl="6">
      <w:start w:val="1"/>
      <w:numFmt w:val="decimal"/>
      <w:lvlText w:val="%1.%2.%3.%4.%5.%6.%7."/>
      <w:lvlJc w:val="left"/>
      <w:pPr>
        <w:ind w:left="3000" w:hanging="2100"/>
      </w:pPr>
    </w:lvl>
    <w:lvl w:ilvl="7">
      <w:start w:val="1"/>
      <w:numFmt w:val="decimal"/>
      <w:lvlText w:val="%1.%2.%3.%4.%5.%6.%7.%8."/>
      <w:lvlJc w:val="left"/>
      <w:pPr>
        <w:ind w:left="3090" w:hanging="2100"/>
      </w:pPr>
    </w:lvl>
    <w:lvl w:ilvl="8">
      <w:start w:val="1"/>
      <w:numFmt w:val="decimal"/>
      <w:lvlText w:val="%1.%2.%3.%4.%5.%6.%7.%8.%9."/>
      <w:lvlJc w:val="left"/>
      <w:pPr>
        <w:ind w:left="3240" w:hanging="2160"/>
      </w:pPr>
    </w:lvl>
  </w:abstractNum>
  <w:abstractNum w:abstractNumId="6">
    <w:nsid w:val="526A675C"/>
    <w:multiLevelType w:val="multilevel"/>
    <w:tmpl w:val="0D249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C5DC9"/>
    <w:multiLevelType w:val="multilevel"/>
    <w:tmpl w:val="6660E7E6"/>
    <w:lvl w:ilvl="0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8">
    <w:nsid w:val="71D24DA0"/>
    <w:multiLevelType w:val="multilevel"/>
    <w:tmpl w:val="8AE025F6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D3B2219"/>
    <w:multiLevelType w:val="multilevel"/>
    <w:tmpl w:val="A650BC9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E0D1C89"/>
    <w:multiLevelType w:val="multilevel"/>
    <w:tmpl w:val="EC028A6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F28"/>
    <w:rsid w:val="00413110"/>
    <w:rsid w:val="004E0F28"/>
    <w:rsid w:val="00812F4C"/>
    <w:rsid w:val="00895CAD"/>
    <w:rsid w:val="00C52E89"/>
    <w:rsid w:val="00EB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1F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qFormat/>
    <w:rsid w:val="00222CE6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_"/>
    <w:link w:val="1"/>
    <w:qFormat/>
    <w:rsid w:val="00222CE6"/>
    <w:rPr>
      <w:sz w:val="26"/>
      <w:szCs w:val="26"/>
      <w:shd w:val="clear" w:color="auto" w:fill="FFFFFF"/>
    </w:rPr>
  </w:style>
  <w:style w:type="character" w:customStyle="1" w:styleId="105pt">
    <w:name w:val="Основной текст + 10;5 pt"/>
    <w:qFormat/>
    <w:rsid w:val="00222CE6"/>
    <w:rPr>
      <w:color w:val="000000"/>
      <w:spacing w:val="0"/>
      <w:w w:val="100"/>
      <w:sz w:val="21"/>
      <w:szCs w:val="21"/>
      <w:shd w:val="clear" w:color="auto" w:fill="FFFFFF"/>
      <w:lang w:val="ru-RU" w:eastAsia="ru-RU" w:bidi="ru-RU"/>
    </w:rPr>
  </w:style>
  <w:style w:type="character" w:customStyle="1" w:styleId="a5">
    <w:name w:val="Без интервала Знак"/>
    <w:basedOn w:val="a0"/>
    <w:uiPriority w:val="1"/>
    <w:qFormat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qFormat/>
    <w:rsid w:val="00630C46"/>
  </w:style>
  <w:style w:type="character" w:customStyle="1" w:styleId="zagoltext21">
    <w:name w:val="zagoltext21"/>
    <w:basedOn w:val="a0"/>
    <w:qFormat/>
    <w:rsid w:val="00630C46"/>
  </w:style>
  <w:style w:type="character" w:customStyle="1" w:styleId="-">
    <w:name w:val="Интернет-ссылка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qFormat/>
    <w:rsid w:val="0062245F"/>
  </w:style>
  <w:style w:type="character" w:customStyle="1" w:styleId="ListLabel1">
    <w:name w:val="ListLabel 1"/>
    <w:qFormat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ascii="Times New Roman" w:hAnsi="Times New Roman" w:cs="Times New Roman"/>
      <w:sz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Body Text Indent"/>
    <w:basedOn w:val="a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qFormat/>
    <w:rsid w:val="00222CE6"/>
    <w:pPr>
      <w:widowControl w:val="0"/>
      <w:spacing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List Paragraph"/>
    <w:basedOn w:val="a"/>
    <w:uiPriority w:val="99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d">
    <w:name w:val="......."/>
    <w:basedOn w:val="a"/>
    <w:qFormat/>
    <w:rsid w:val="00222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qFormat/>
    <w:rsid w:val="00222CE6"/>
    <w:pPr>
      <w:widowControl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paragraph" w:customStyle="1" w:styleId="1">
    <w:name w:val="Основной текст1"/>
    <w:basedOn w:val="a"/>
    <w:link w:val="a4"/>
    <w:qFormat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paragraph" w:styleId="ae">
    <w:name w:val="No Spacing"/>
    <w:uiPriority w:val="1"/>
    <w:qFormat/>
    <w:rsid w:val="00631DE1"/>
    <w:pPr>
      <w:spacing w:line="240" w:lineRule="auto"/>
    </w:pPr>
    <w:rPr>
      <w:rFonts w:ascii="Calibri" w:eastAsiaTheme="minorHAnsi" w:hAnsi="Calibri"/>
      <w:lang w:eastAsia="en-US"/>
    </w:rPr>
  </w:style>
  <w:style w:type="paragraph" w:styleId="af">
    <w:name w:val="Normal (Web)"/>
    <w:basedOn w:val="a"/>
    <w:unhideWhenUsed/>
    <w:qFormat/>
    <w:rsid w:val="00630C4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0437A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uiPriority w:val="99"/>
    <w:unhideWhenUsed/>
    <w:rsid w:val="00812F4C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89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95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1F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qFormat/>
    <w:rsid w:val="00222CE6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_"/>
    <w:link w:val="1"/>
    <w:qFormat/>
    <w:rsid w:val="00222CE6"/>
    <w:rPr>
      <w:sz w:val="26"/>
      <w:szCs w:val="26"/>
      <w:shd w:val="clear" w:color="auto" w:fill="FFFFFF"/>
    </w:rPr>
  </w:style>
  <w:style w:type="character" w:customStyle="1" w:styleId="105pt">
    <w:name w:val="Основной текст + 10;5 pt"/>
    <w:qFormat/>
    <w:rsid w:val="00222CE6"/>
    <w:rPr>
      <w:color w:val="000000"/>
      <w:spacing w:val="0"/>
      <w:w w:val="100"/>
      <w:sz w:val="21"/>
      <w:szCs w:val="21"/>
      <w:shd w:val="clear" w:color="auto" w:fill="FFFFFF"/>
      <w:lang w:val="ru-RU" w:eastAsia="ru-RU" w:bidi="ru-RU"/>
    </w:rPr>
  </w:style>
  <w:style w:type="character" w:customStyle="1" w:styleId="a5">
    <w:name w:val="Без интервала Знак"/>
    <w:basedOn w:val="a0"/>
    <w:uiPriority w:val="1"/>
    <w:qFormat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qFormat/>
    <w:rsid w:val="00630C46"/>
  </w:style>
  <w:style w:type="character" w:customStyle="1" w:styleId="zagoltext21">
    <w:name w:val="zagoltext21"/>
    <w:basedOn w:val="a0"/>
    <w:qFormat/>
    <w:rsid w:val="00630C46"/>
  </w:style>
  <w:style w:type="character" w:customStyle="1" w:styleId="-">
    <w:name w:val="Интернет-ссылка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qFormat/>
    <w:rsid w:val="0062245F"/>
  </w:style>
  <w:style w:type="character" w:customStyle="1" w:styleId="ListLabel1">
    <w:name w:val="ListLabel 1"/>
    <w:qFormat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ascii="Times New Roman" w:hAnsi="Times New Roman" w:cs="Times New Roman"/>
      <w:sz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Body Text Indent"/>
    <w:basedOn w:val="a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qFormat/>
    <w:rsid w:val="00222CE6"/>
    <w:pPr>
      <w:widowControl w:val="0"/>
      <w:spacing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List Paragraph"/>
    <w:basedOn w:val="a"/>
    <w:uiPriority w:val="99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d">
    <w:name w:val="......."/>
    <w:basedOn w:val="a"/>
    <w:qFormat/>
    <w:rsid w:val="00222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qFormat/>
    <w:rsid w:val="00222CE6"/>
    <w:pPr>
      <w:widowControl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paragraph" w:customStyle="1" w:styleId="1">
    <w:name w:val="Основной текст1"/>
    <w:basedOn w:val="a"/>
    <w:link w:val="a4"/>
    <w:qFormat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paragraph" w:styleId="ae">
    <w:name w:val="No Spacing"/>
    <w:uiPriority w:val="1"/>
    <w:qFormat/>
    <w:rsid w:val="00631DE1"/>
    <w:pPr>
      <w:spacing w:line="240" w:lineRule="auto"/>
    </w:pPr>
    <w:rPr>
      <w:rFonts w:ascii="Calibri" w:eastAsiaTheme="minorHAnsi" w:hAnsi="Calibri"/>
      <w:lang w:eastAsia="en-US"/>
    </w:rPr>
  </w:style>
  <w:style w:type="paragraph" w:styleId="af">
    <w:name w:val="Normal (Web)"/>
    <w:basedOn w:val="a"/>
    <w:unhideWhenUsed/>
    <w:qFormat/>
    <w:rsid w:val="00630C4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0437A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uiPriority w:val="99"/>
    <w:unhideWhenUsed/>
    <w:rsid w:val="00812F4C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89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95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-obraz.ru/masterstv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ramateshk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5395</Words>
  <Characters>30753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</dc:creator>
  <dc:description/>
  <cp:lastModifiedBy>user</cp:lastModifiedBy>
  <cp:revision>5</cp:revision>
  <cp:lastPrinted>2016-09-19T07:18:00Z</cp:lastPrinted>
  <dcterms:created xsi:type="dcterms:W3CDTF">2023-03-30T08:13:00Z</dcterms:created>
  <dcterms:modified xsi:type="dcterms:W3CDTF">2023-04-21T10:53:00Z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